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2B" w:rsidRDefault="00CD642B" w:rsidP="00CD642B">
      <w:pPr>
        <w:jc w:val="center"/>
        <w:rPr>
          <w:lang w:val="en-US"/>
        </w:rPr>
      </w:pPr>
    </w:p>
    <w:p w:rsidR="00CD642B" w:rsidRDefault="00CD642B" w:rsidP="00CD642B">
      <w:pPr>
        <w:jc w:val="center"/>
        <w:rPr>
          <w:lang w:val="en-US"/>
        </w:rPr>
      </w:pPr>
    </w:p>
    <w:p w:rsidR="00CD642B" w:rsidRDefault="00CD642B" w:rsidP="00CD642B">
      <w:pPr>
        <w:jc w:val="center"/>
        <w:rPr>
          <w:lang w:val="en-US"/>
        </w:rPr>
      </w:pPr>
    </w:p>
    <w:p w:rsidR="00CD642B" w:rsidRDefault="00CD642B" w:rsidP="00CD642B">
      <w:pPr>
        <w:jc w:val="center"/>
        <w:rPr>
          <w:lang w:val="en-US"/>
        </w:rPr>
      </w:pPr>
    </w:p>
    <w:p w:rsidR="00CD642B" w:rsidRDefault="00CD642B" w:rsidP="00CD642B">
      <w:pPr>
        <w:jc w:val="center"/>
        <w:rPr>
          <w:lang w:val="en-US"/>
        </w:rPr>
      </w:pPr>
    </w:p>
    <w:p w:rsidR="00CD642B" w:rsidRDefault="00CD642B" w:rsidP="00CD642B">
      <w:pPr>
        <w:jc w:val="center"/>
        <w:rPr>
          <w:lang w:val="en-US"/>
        </w:rPr>
      </w:pPr>
    </w:p>
    <w:p w:rsidR="00CD642B" w:rsidRDefault="00CD642B" w:rsidP="00CD642B">
      <w:pPr>
        <w:jc w:val="center"/>
        <w:rPr>
          <w:lang w:val="en-US"/>
        </w:rPr>
      </w:pPr>
    </w:p>
    <w:p w:rsidR="00CD642B" w:rsidRDefault="00CD642B" w:rsidP="00CD642B">
      <w:pPr>
        <w:jc w:val="center"/>
        <w:rPr>
          <w:lang w:val="en-US"/>
        </w:rPr>
      </w:pPr>
    </w:p>
    <w:p w:rsidR="00CD642B" w:rsidRDefault="00CD642B" w:rsidP="00CD642B">
      <w:pPr>
        <w:jc w:val="center"/>
        <w:rPr>
          <w:lang w:val="en-US"/>
        </w:rPr>
      </w:pPr>
    </w:p>
    <w:p w:rsidR="00FF69D5" w:rsidRDefault="00CD642B" w:rsidP="00CD642B">
      <w:pPr>
        <w:jc w:val="center"/>
        <w:rPr>
          <w:lang w:val="en-US"/>
        </w:rPr>
      </w:pPr>
      <w:r>
        <w:rPr>
          <w:lang w:val="en-US"/>
        </w:rPr>
        <w:t xml:space="preserve">Nurse research project proposal </w:t>
      </w:r>
      <w:r w:rsidR="007B4B27">
        <w:rPr>
          <w:lang w:val="en-US"/>
        </w:rPr>
        <w:t xml:space="preserve">– Reflection Paper </w:t>
      </w:r>
      <w:bookmarkStart w:id="0" w:name="_GoBack"/>
      <w:bookmarkEnd w:id="0"/>
    </w:p>
    <w:p w:rsidR="00CD642B" w:rsidRDefault="00CD642B" w:rsidP="00CD642B">
      <w:pPr>
        <w:jc w:val="center"/>
        <w:rPr>
          <w:lang w:val="en-US"/>
        </w:rPr>
      </w:pPr>
      <w:r>
        <w:rPr>
          <w:lang w:val="en-US"/>
        </w:rPr>
        <w:t>Name:</w:t>
      </w:r>
    </w:p>
    <w:p w:rsidR="00CD642B" w:rsidRDefault="00CD642B" w:rsidP="00CD642B">
      <w:pPr>
        <w:jc w:val="center"/>
        <w:rPr>
          <w:lang w:val="en-US"/>
        </w:rPr>
      </w:pPr>
      <w:r>
        <w:rPr>
          <w:lang w:val="en-US"/>
        </w:rPr>
        <w:t>Institution:</w:t>
      </w:r>
    </w:p>
    <w:p w:rsidR="00CD642B" w:rsidRDefault="00CD642B" w:rsidP="00CD642B">
      <w:pPr>
        <w:jc w:val="center"/>
        <w:rPr>
          <w:lang w:val="en-US"/>
        </w:rPr>
      </w:pPr>
      <w:r>
        <w:rPr>
          <w:lang w:val="en-US"/>
        </w:rPr>
        <w:t>Course:</w:t>
      </w:r>
    </w:p>
    <w:p w:rsidR="00CD642B" w:rsidRDefault="00CD642B" w:rsidP="00CD642B">
      <w:pPr>
        <w:jc w:val="center"/>
        <w:rPr>
          <w:lang w:val="en-US"/>
        </w:rPr>
      </w:pPr>
      <w:r>
        <w:rPr>
          <w:lang w:val="en-US"/>
        </w:rPr>
        <w:t>Date:</w:t>
      </w:r>
    </w:p>
    <w:p w:rsidR="00CD642B" w:rsidRDefault="00CD642B">
      <w:pPr>
        <w:rPr>
          <w:lang w:val="en-US"/>
        </w:rPr>
      </w:pPr>
      <w:r>
        <w:rPr>
          <w:lang w:val="en-US"/>
        </w:rPr>
        <w:br w:type="page"/>
      </w:r>
    </w:p>
    <w:p w:rsidR="00CD642B" w:rsidRDefault="00851371" w:rsidP="00131730">
      <w:pPr>
        <w:ind w:firstLine="720"/>
        <w:rPr>
          <w:lang w:val="en-US"/>
        </w:rPr>
      </w:pPr>
      <w:r>
        <w:rPr>
          <w:lang w:val="en-US"/>
        </w:rPr>
        <w:lastRenderedPageBreak/>
        <w:t>The nursing</w:t>
      </w:r>
      <w:r w:rsidR="00CD642B">
        <w:rPr>
          <w:lang w:val="en-US"/>
        </w:rPr>
        <w:t xml:space="preserve"> career is one of the noble courses learn</w:t>
      </w:r>
      <w:r w:rsidR="004A18CB">
        <w:rPr>
          <w:lang w:val="en-US"/>
        </w:rPr>
        <w:t>ed</w:t>
      </w:r>
      <w:r w:rsidR="00CD642B">
        <w:rPr>
          <w:lang w:val="en-US"/>
        </w:rPr>
        <w:t xml:space="preserve"> for the </w:t>
      </w:r>
      <w:r w:rsidR="004A18CB">
        <w:rPr>
          <w:lang w:val="en-US"/>
        </w:rPr>
        <w:t>patient's good to provide care and treatment to the patient in a holistic approach by meeting the patient's expectation</w:t>
      </w:r>
      <w:r w:rsidR="00CD642B">
        <w:rPr>
          <w:lang w:val="en-US"/>
        </w:rPr>
        <w:t>. Through the course</w:t>
      </w:r>
      <w:r w:rsidR="004A18CB">
        <w:rPr>
          <w:lang w:val="en-US"/>
        </w:rPr>
        <w:t>, I have gathered the evidence-based practice that is critical in managing</w:t>
      </w:r>
      <w:r w:rsidR="00CD642B">
        <w:rPr>
          <w:lang w:val="en-US"/>
        </w:rPr>
        <w:t xml:space="preserve"> patients with different medical conditions. There </w:t>
      </w:r>
      <w:r w:rsidR="004A18CB">
        <w:rPr>
          <w:lang w:val="en-US"/>
        </w:rPr>
        <w:t>are various codes of conduc</w:t>
      </w:r>
      <w:r w:rsidR="00CD642B">
        <w:rPr>
          <w:lang w:val="en-US"/>
        </w:rPr>
        <w:t xml:space="preserve">t in this career to guide the relationship between the nurses </w:t>
      </w:r>
      <w:r w:rsidR="004A18CB">
        <w:rPr>
          <w:lang w:val="en-US"/>
        </w:rPr>
        <w:t xml:space="preserve">and the patient and the relation with colleges to ensure accurate health practice and </w:t>
      </w:r>
      <w:r>
        <w:rPr>
          <w:lang w:val="en-US"/>
        </w:rPr>
        <w:t>no</w:t>
      </w:r>
      <w:r w:rsidR="004A18CB">
        <w:rPr>
          <w:lang w:val="en-US"/>
        </w:rPr>
        <w:t>t harm</w:t>
      </w:r>
      <w:r w:rsidR="00CD642B">
        <w:rPr>
          <w:lang w:val="en-US"/>
        </w:rPr>
        <w:t xml:space="preserve"> the patients. </w:t>
      </w:r>
      <w:r>
        <w:rPr>
          <w:lang w:val="en-US"/>
        </w:rPr>
        <w:t xml:space="preserve">The importance of the knowledge is getting updated with the current technology and treatment approached to better the health and reduce nursing burnouts resulting from underperformance and job pressure. </w:t>
      </w:r>
    </w:p>
    <w:p w:rsidR="00851371" w:rsidRDefault="00851371" w:rsidP="00131730">
      <w:pPr>
        <w:ind w:firstLine="720"/>
        <w:rPr>
          <w:lang w:val="en-US"/>
        </w:rPr>
      </w:pPr>
      <w:r>
        <w:rPr>
          <w:lang w:val="en-US"/>
        </w:rPr>
        <w:t xml:space="preserve">The best assignment of the course was creating </w:t>
      </w:r>
      <w:r w:rsidR="004A18CB">
        <w:rPr>
          <w:lang w:val="en-US"/>
        </w:rPr>
        <w:t xml:space="preserve">a </w:t>
      </w:r>
      <w:r>
        <w:rPr>
          <w:lang w:val="en-US"/>
        </w:rPr>
        <w:t xml:space="preserve">poster proposal on the various concern raised while pursuing the carrier and the </w:t>
      </w:r>
      <w:r w:rsidR="004A18CB">
        <w:rPr>
          <w:lang w:val="en-US"/>
        </w:rPr>
        <w:t>multiple</w:t>
      </w:r>
      <w:r>
        <w:rPr>
          <w:lang w:val="en-US"/>
        </w:rPr>
        <w:t xml:space="preserve"> means to improve the nursing career. </w:t>
      </w:r>
      <w:r w:rsidR="004A18CB">
        <w:rPr>
          <w:lang w:val="en-US"/>
        </w:rPr>
        <w:t>The postal proposal</w:t>
      </w:r>
      <w:r>
        <w:rPr>
          <w:lang w:val="en-US"/>
        </w:rPr>
        <w:t xml:space="preserve"> was my </w:t>
      </w:r>
      <w:r w:rsidR="00FC21B4">
        <w:rPr>
          <w:lang w:val="en-US"/>
        </w:rPr>
        <w:t>favorite piece</w:t>
      </w:r>
      <w:r w:rsidR="004A18CB">
        <w:rPr>
          <w:lang w:val="en-US"/>
        </w:rPr>
        <w:t xml:space="preserve"> of work, as outlined. It was clear that education and training play a critical role in shaping the nurse career. The nurses are pivotal members at any health sector tasked with more responsibility of the patients, yet they face a lot of burnouts. It is essential to effect training with possible mitigation to improve the health of every nurse and prevent work-related stress through creating suitable working environments and viable means of dictating stress and treating the affected</w:t>
      </w:r>
      <w:r w:rsidR="00FC21B4">
        <w:rPr>
          <w:lang w:val="en-US"/>
        </w:rPr>
        <w:t xml:space="preserve">. </w:t>
      </w:r>
      <w:r w:rsidR="004A18CB">
        <w:rPr>
          <w:lang w:val="en-US"/>
        </w:rPr>
        <w:t>T</w:t>
      </w:r>
      <w:r w:rsidR="00FC21B4">
        <w:rPr>
          <w:lang w:val="en-US"/>
        </w:rPr>
        <w:t>here are different challenges accrued in the workplace with solutions obtained through evidence</w:t>
      </w:r>
      <w:r w:rsidR="004A18CB">
        <w:rPr>
          <w:lang w:val="en-US"/>
        </w:rPr>
        <w:t>-</w:t>
      </w:r>
      <w:r w:rsidR="00FC21B4">
        <w:rPr>
          <w:lang w:val="en-US"/>
        </w:rPr>
        <w:t>based approach and training with the current knowledge. In the nursing field, I inten</w:t>
      </w:r>
      <w:r w:rsidR="004A18CB">
        <w:rPr>
          <w:lang w:val="en-US"/>
        </w:rPr>
        <w:t>d</w:t>
      </w:r>
      <w:r w:rsidR="00FC21B4">
        <w:rPr>
          <w:lang w:val="en-US"/>
        </w:rPr>
        <w:t xml:space="preserve"> to encourage nurses to assess their abilities</w:t>
      </w:r>
      <w:r w:rsidR="00DB0B66">
        <w:rPr>
          <w:lang w:val="en-US"/>
        </w:rPr>
        <w:t>, work on their weaknes</w:t>
      </w:r>
      <w:r w:rsidR="004A18CB">
        <w:rPr>
          <w:lang w:val="en-US"/>
        </w:rPr>
        <w:t>se</w:t>
      </w:r>
      <w:r w:rsidR="00DB0B66">
        <w:rPr>
          <w:lang w:val="en-US"/>
        </w:rPr>
        <w:t>s</w:t>
      </w:r>
      <w:r w:rsidR="004A18CB">
        <w:rPr>
          <w:lang w:val="en-US"/>
        </w:rPr>
        <w:t>,</w:t>
      </w:r>
      <w:r w:rsidR="00FC21B4">
        <w:rPr>
          <w:lang w:val="en-US"/>
        </w:rPr>
        <w:t xml:space="preserve"> and practice evidence</w:t>
      </w:r>
      <w:r w:rsidR="004A18CB">
        <w:rPr>
          <w:lang w:val="en-US"/>
        </w:rPr>
        <w:t>-</w:t>
      </w:r>
      <w:r w:rsidR="00FC21B4">
        <w:rPr>
          <w:lang w:val="en-US"/>
        </w:rPr>
        <w:t xml:space="preserve">based measures towards </w:t>
      </w:r>
      <w:r w:rsidR="00FE11AE">
        <w:rPr>
          <w:lang w:val="en-US"/>
        </w:rPr>
        <w:t>patient care (</w:t>
      </w:r>
      <w:r w:rsidR="00FE11AE">
        <w:rPr>
          <w:shd w:val="clear" w:color="auto" w:fill="FFFFFF"/>
        </w:rPr>
        <w:t xml:space="preserve">McVee, &amp; Boyd, </w:t>
      </w:r>
      <w:r w:rsidR="00FE11AE">
        <w:rPr>
          <w:shd w:val="clear" w:color="auto" w:fill="FFFFFF"/>
        </w:rPr>
        <w:t>2015). </w:t>
      </w:r>
      <w:r w:rsidR="00FC21B4">
        <w:rPr>
          <w:lang w:val="en-US"/>
        </w:rPr>
        <w:t xml:space="preserve"> </w:t>
      </w:r>
    </w:p>
    <w:p w:rsidR="00DB0B66" w:rsidRDefault="005C545F" w:rsidP="00CD642B">
      <w:pPr>
        <w:rPr>
          <w:lang w:val="en-US"/>
        </w:rPr>
      </w:pPr>
      <w:r>
        <w:rPr>
          <w:lang w:val="en-US"/>
        </w:rPr>
        <w:t xml:space="preserve"> </w:t>
      </w:r>
      <w:r w:rsidR="00131730">
        <w:rPr>
          <w:lang w:val="en-US"/>
        </w:rPr>
        <w:tab/>
      </w:r>
      <w:r>
        <w:rPr>
          <w:lang w:val="en-US"/>
        </w:rPr>
        <w:t>The knowledge of the course is intense</w:t>
      </w:r>
      <w:r w:rsidR="004A18CB">
        <w:rPr>
          <w:lang w:val="en-US"/>
        </w:rPr>
        <w:t>,</w:t>
      </w:r>
      <w:r>
        <w:rPr>
          <w:lang w:val="en-US"/>
        </w:rPr>
        <w:t xml:space="preserve"> and the practice enormous </w:t>
      </w:r>
      <w:r w:rsidR="004A18CB">
        <w:rPr>
          <w:lang w:val="en-US"/>
        </w:rPr>
        <w:t>in</w:t>
      </w:r>
      <w:r>
        <w:rPr>
          <w:lang w:val="en-US"/>
        </w:rPr>
        <w:t xml:space="preserve"> different field</w:t>
      </w:r>
      <w:r w:rsidR="004A18CB">
        <w:rPr>
          <w:lang w:val="en-US"/>
        </w:rPr>
        <w:t>s</w:t>
      </w:r>
      <w:r>
        <w:rPr>
          <w:lang w:val="en-US"/>
        </w:rPr>
        <w:t xml:space="preserve"> of health. Various pathology</w:t>
      </w:r>
      <w:r w:rsidR="004A18CB">
        <w:rPr>
          <w:lang w:val="en-US"/>
        </w:rPr>
        <w:t xml:space="preserve"> </w:t>
      </w:r>
      <w:r>
        <w:rPr>
          <w:lang w:val="en-US"/>
        </w:rPr>
        <w:t>present</w:t>
      </w:r>
      <w:r w:rsidR="004A18CB">
        <w:rPr>
          <w:lang w:val="en-US"/>
        </w:rPr>
        <w:t>s</w:t>
      </w:r>
      <w:r>
        <w:rPr>
          <w:lang w:val="en-US"/>
        </w:rPr>
        <w:t xml:space="preserve"> at each body system and often interesting in making a diagnosis and taking care of the patient. I intent to specialize </w:t>
      </w:r>
      <w:r w:rsidR="004A18CB">
        <w:rPr>
          <w:lang w:val="en-US"/>
        </w:rPr>
        <w:t>i</w:t>
      </w:r>
      <w:r>
        <w:rPr>
          <w:lang w:val="en-US"/>
        </w:rPr>
        <w:t>n elderly nursing, learn the process of aging and the biological changes to help deal with elderly patient</w:t>
      </w:r>
      <w:r w:rsidR="004A18CB">
        <w:rPr>
          <w:lang w:val="en-US"/>
        </w:rPr>
        <w:t>s</w:t>
      </w:r>
      <w:r>
        <w:rPr>
          <w:lang w:val="en-US"/>
        </w:rPr>
        <w:t xml:space="preserve"> as are mostly affected due to poor communication and understanding. </w:t>
      </w:r>
      <w:r w:rsidR="00595EF7">
        <w:rPr>
          <w:lang w:val="en-US"/>
        </w:rPr>
        <w:t>Equally</w:t>
      </w:r>
      <w:r w:rsidR="004A18CB">
        <w:rPr>
          <w:lang w:val="en-US"/>
        </w:rPr>
        <w:t>,</w:t>
      </w:r>
      <w:r w:rsidR="00595EF7">
        <w:rPr>
          <w:lang w:val="en-US"/>
        </w:rPr>
        <w:t xml:space="preserve"> I would inspire to specialize </w:t>
      </w:r>
      <w:r w:rsidR="00595EF7">
        <w:rPr>
          <w:lang w:val="en-US"/>
        </w:rPr>
        <w:lastRenderedPageBreak/>
        <w:t xml:space="preserve">in cardiac nursing to offer </w:t>
      </w:r>
      <w:r w:rsidR="004A18CB">
        <w:rPr>
          <w:lang w:val="en-US"/>
        </w:rPr>
        <w:t xml:space="preserve">a </w:t>
      </w:r>
      <w:r w:rsidR="00595EF7">
        <w:rPr>
          <w:lang w:val="en-US"/>
        </w:rPr>
        <w:t xml:space="preserve">holistic </w:t>
      </w:r>
      <w:r w:rsidR="004A18CB">
        <w:rPr>
          <w:lang w:val="en-US"/>
        </w:rPr>
        <w:t>treatment approach</w:t>
      </w:r>
      <w:r w:rsidR="00595EF7">
        <w:rPr>
          <w:lang w:val="en-US"/>
        </w:rPr>
        <w:t xml:space="preserve"> to the patient with cardiac challenges and those undergoing cardia</w:t>
      </w:r>
      <w:r w:rsidR="00FE11AE">
        <w:rPr>
          <w:lang w:val="en-US"/>
        </w:rPr>
        <w:t>c surgeries (</w:t>
      </w:r>
      <w:r w:rsidR="00FE11AE">
        <w:rPr>
          <w:shd w:val="clear" w:color="auto" w:fill="FFFFFF"/>
        </w:rPr>
        <w:t xml:space="preserve">Stach, &amp; Ramachandran, </w:t>
      </w:r>
      <w:r w:rsidR="00FE11AE">
        <w:rPr>
          <w:shd w:val="clear" w:color="auto" w:fill="FFFFFF"/>
        </w:rPr>
        <w:t>2021). </w:t>
      </w:r>
    </w:p>
    <w:p w:rsidR="00595EF7" w:rsidRDefault="00595EF7" w:rsidP="00131730">
      <w:pPr>
        <w:ind w:firstLine="720"/>
        <w:rPr>
          <w:lang w:val="en-US"/>
        </w:rPr>
      </w:pPr>
      <w:r>
        <w:rPr>
          <w:lang w:val="en-US"/>
        </w:rPr>
        <w:t xml:space="preserve">The strategies used in studying the materials </w:t>
      </w:r>
      <w:r w:rsidR="00F75412">
        <w:rPr>
          <w:lang w:val="en-US"/>
        </w:rPr>
        <w:t xml:space="preserve">are the case study and high fidelity simulation that simulate the conditions in daily life to </w:t>
      </w:r>
      <w:r w:rsidR="004A18CB">
        <w:rPr>
          <w:lang w:val="en-US"/>
        </w:rPr>
        <w:t>a</w:t>
      </w:r>
      <w:r w:rsidR="00F75412">
        <w:rPr>
          <w:lang w:val="en-US"/>
        </w:rPr>
        <w:t xml:space="preserve">ffect </w:t>
      </w:r>
      <w:r w:rsidR="004A18CB">
        <w:rPr>
          <w:lang w:val="en-US"/>
        </w:rPr>
        <w:t xml:space="preserve">the </w:t>
      </w:r>
      <w:r w:rsidR="00F75412">
        <w:rPr>
          <w:lang w:val="en-US"/>
        </w:rPr>
        <w:t>learning process. With the simulation</w:t>
      </w:r>
      <w:r w:rsidR="004A18CB">
        <w:rPr>
          <w:lang w:val="en-US"/>
        </w:rPr>
        <w:t>, the innovative aspect of health is instilled within the nurses to improve competency and general work output—each simulation aimed at improving critical thinking and reasoning based on</w:t>
      </w:r>
      <w:r w:rsidR="0049077E">
        <w:rPr>
          <w:lang w:val="en-US"/>
        </w:rPr>
        <w:t xml:space="preserve"> </w:t>
      </w:r>
      <w:r w:rsidR="004A18CB">
        <w:rPr>
          <w:lang w:val="en-US"/>
        </w:rPr>
        <w:t xml:space="preserve">a </w:t>
      </w:r>
      <w:r w:rsidR="0049077E">
        <w:rPr>
          <w:lang w:val="en-US"/>
        </w:rPr>
        <w:t>clinical approach. The online course w</w:t>
      </w:r>
      <w:r w:rsidR="004A18CB">
        <w:rPr>
          <w:lang w:val="en-US"/>
        </w:rPr>
        <w:t>as</w:t>
      </w:r>
      <w:r w:rsidR="0049077E">
        <w:rPr>
          <w:lang w:val="en-US"/>
        </w:rPr>
        <w:t xml:space="preserve"> equally effective in learning as the teaching is done using different models such as videos, charts</w:t>
      </w:r>
      <w:r w:rsidR="004A18CB">
        <w:rPr>
          <w:lang w:val="en-US"/>
        </w:rPr>
        <w:t>,</w:t>
      </w:r>
      <w:r w:rsidR="0049077E">
        <w:rPr>
          <w:lang w:val="en-US"/>
        </w:rPr>
        <w:t xml:space="preserve"> and audio for demonstration. The most effective learning strategies were problem</w:t>
      </w:r>
      <w:r w:rsidR="004A18CB">
        <w:rPr>
          <w:lang w:val="en-US"/>
        </w:rPr>
        <w:t>-</w:t>
      </w:r>
      <w:r w:rsidR="0049077E">
        <w:rPr>
          <w:lang w:val="en-US"/>
        </w:rPr>
        <w:t>based learning</w:t>
      </w:r>
      <w:r w:rsidR="004A18CB">
        <w:rPr>
          <w:lang w:val="en-US"/>
        </w:rPr>
        <w:t>,</w:t>
      </w:r>
      <w:r w:rsidR="0049077E">
        <w:rPr>
          <w:lang w:val="en-US"/>
        </w:rPr>
        <w:t xml:space="preserve"> where the patient is </w:t>
      </w:r>
      <w:r w:rsidR="00794794">
        <w:rPr>
          <w:lang w:val="en-US"/>
        </w:rPr>
        <w:t>presented</w:t>
      </w:r>
      <w:r w:rsidR="004A18CB">
        <w:rPr>
          <w:lang w:val="en-US"/>
        </w:rPr>
        <w:t>,</w:t>
      </w:r>
      <w:r w:rsidR="00794794">
        <w:rPr>
          <w:lang w:val="en-US"/>
        </w:rPr>
        <w:t xml:space="preserve"> and the instructor engages the students by asking questions. This approach we relevant to </w:t>
      </w:r>
      <w:r w:rsidR="004A18CB">
        <w:rPr>
          <w:lang w:val="en-US"/>
        </w:rPr>
        <w:t>understand</w:t>
      </w:r>
      <w:r w:rsidR="00794794">
        <w:rPr>
          <w:lang w:val="en-US"/>
        </w:rPr>
        <w:t>ing, improving teamwork, discipline and self-appraisal. It was possible to learn complex diagnos</w:t>
      </w:r>
      <w:r w:rsidR="004A18CB">
        <w:rPr>
          <w:lang w:val="en-US"/>
        </w:rPr>
        <w:t>e</w:t>
      </w:r>
      <w:r w:rsidR="00794794">
        <w:rPr>
          <w:lang w:val="en-US"/>
        </w:rPr>
        <w:t xml:space="preserve">s using basic </w:t>
      </w:r>
      <w:r w:rsidR="004A18CB">
        <w:rPr>
          <w:lang w:val="en-US"/>
        </w:rPr>
        <w:t>strategies</w:t>
      </w:r>
      <w:r w:rsidR="00794794">
        <w:rPr>
          <w:lang w:val="en-US"/>
        </w:rPr>
        <w:t xml:space="preserve"> from science</w:t>
      </w:r>
      <w:r w:rsidR="004A18CB">
        <w:rPr>
          <w:lang w:val="en-US"/>
        </w:rPr>
        <w:t>,</w:t>
      </w:r>
      <w:r w:rsidR="00794794">
        <w:rPr>
          <w:lang w:val="en-US"/>
        </w:rPr>
        <w:t xml:space="preserve"> such as learning </w:t>
      </w:r>
      <w:r w:rsidR="004A18CB">
        <w:rPr>
          <w:lang w:val="en-US"/>
        </w:rPr>
        <w:t>about</w:t>
      </w:r>
      <w:r w:rsidR="00794794">
        <w:rPr>
          <w:lang w:val="en-US"/>
        </w:rPr>
        <w:t xml:space="preserve"> heart failu</w:t>
      </w:r>
      <w:r w:rsidR="009666CF">
        <w:rPr>
          <w:lang w:val="en-US"/>
        </w:rPr>
        <w:t>re (</w:t>
      </w:r>
      <w:r w:rsidR="009666CF">
        <w:rPr>
          <w:shd w:val="clear" w:color="auto" w:fill="FFFFFF"/>
        </w:rPr>
        <w:t xml:space="preserve">Erlam, </w:t>
      </w:r>
      <w:r w:rsidR="009666CF">
        <w:rPr>
          <w:shd w:val="clear" w:color="auto" w:fill="FFFFFF"/>
        </w:rPr>
        <w:t>2015). </w:t>
      </w:r>
      <w:r w:rsidR="00794794">
        <w:rPr>
          <w:lang w:val="en-US"/>
        </w:rPr>
        <w:t xml:space="preserve"> </w:t>
      </w:r>
    </w:p>
    <w:p w:rsidR="00537F84" w:rsidRDefault="00794794" w:rsidP="00131730">
      <w:pPr>
        <w:ind w:firstLine="720"/>
        <w:rPr>
          <w:lang w:val="en-US"/>
        </w:rPr>
      </w:pPr>
      <w:r>
        <w:rPr>
          <w:lang w:val="en-US"/>
        </w:rPr>
        <w:t xml:space="preserve">Following the </w:t>
      </w:r>
      <w:r w:rsidR="004A18CB">
        <w:rPr>
          <w:lang w:val="en-US"/>
        </w:rPr>
        <w:t>course study</w:t>
      </w:r>
      <w:r>
        <w:rPr>
          <w:lang w:val="en-US"/>
        </w:rPr>
        <w:t>, my communication skills have improved with new medical vocabulary learn</w:t>
      </w:r>
      <w:r w:rsidR="004A18CB">
        <w:rPr>
          <w:lang w:val="en-US"/>
        </w:rPr>
        <w:t>ed</w:t>
      </w:r>
      <w:r>
        <w:rPr>
          <w:lang w:val="en-US"/>
        </w:rPr>
        <w:t xml:space="preserve"> in </w:t>
      </w:r>
      <w:r w:rsidR="004A18CB">
        <w:rPr>
          <w:lang w:val="en-US"/>
        </w:rPr>
        <w:t>my</w:t>
      </w:r>
      <w:r>
        <w:rPr>
          <w:lang w:val="en-US"/>
        </w:rPr>
        <w:t xml:space="preserve"> career. Discussions and symposiums were among the contributing factors to </w:t>
      </w:r>
      <w:r w:rsidR="004A18CB">
        <w:rPr>
          <w:lang w:val="en-US"/>
        </w:rPr>
        <w:t>developing</w:t>
      </w:r>
      <w:r>
        <w:rPr>
          <w:lang w:val="en-US"/>
        </w:rPr>
        <w:t xml:space="preserve"> accurate communication ski</w:t>
      </w:r>
      <w:r w:rsidR="00537F84">
        <w:rPr>
          <w:lang w:val="en-US"/>
        </w:rPr>
        <w:t>lls in medical skills</w:t>
      </w:r>
      <w:r w:rsidR="00FE11AE">
        <w:rPr>
          <w:lang w:val="en-US"/>
        </w:rPr>
        <w:t xml:space="preserve"> (</w:t>
      </w:r>
      <w:r w:rsidR="00FE11AE">
        <w:rPr>
          <w:shd w:val="clear" w:color="auto" w:fill="FFFFFF"/>
        </w:rPr>
        <w:t>Kurtz</w:t>
      </w:r>
      <w:r w:rsidR="00FE11AE">
        <w:rPr>
          <w:lang w:val="en-US"/>
        </w:rPr>
        <w:t xml:space="preserve"> et al., </w:t>
      </w:r>
      <w:r w:rsidR="00131730">
        <w:rPr>
          <w:lang w:val="en-US"/>
        </w:rPr>
        <w:t>2017</w:t>
      </w:r>
      <w:r w:rsidR="00FE11AE">
        <w:rPr>
          <w:lang w:val="en-US"/>
        </w:rPr>
        <w:t xml:space="preserve">). </w:t>
      </w:r>
      <w:r w:rsidR="00537F84">
        <w:rPr>
          <w:lang w:val="en-US"/>
        </w:rPr>
        <w:t>The new vocabulary included intubation, resuscitation</w:t>
      </w:r>
      <w:r w:rsidR="004A18CB">
        <w:rPr>
          <w:lang w:val="en-US"/>
        </w:rPr>
        <w:t>,</w:t>
      </w:r>
      <w:r w:rsidR="00537F84">
        <w:rPr>
          <w:lang w:val="en-US"/>
        </w:rPr>
        <w:t xml:space="preserve"> and medical procedures such as chest x</w:t>
      </w:r>
      <w:r w:rsidR="00131730">
        <w:rPr>
          <w:lang w:val="en-US"/>
        </w:rPr>
        <w:t>-</w:t>
      </w:r>
      <w:r w:rsidR="00537F84">
        <w:rPr>
          <w:lang w:val="en-US"/>
        </w:rPr>
        <w:t>rays</w:t>
      </w:r>
      <w:r w:rsidR="00131730">
        <w:rPr>
          <w:lang w:val="en-US"/>
        </w:rPr>
        <w:t xml:space="preserve"> </w:t>
      </w:r>
      <w:r w:rsidR="00537F84">
        <w:rPr>
          <w:lang w:val="en-US"/>
        </w:rPr>
        <w:t>and lumbar puncture</w:t>
      </w:r>
      <w:r w:rsidR="004A18CB">
        <w:rPr>
          <w:lang w:val="en-US"/>
        </w:rPr>
        <w:t>,</w:t>
      </w:r>
      <w:r w:rsidR="00537F84">
        <w:rPr>
          <w:lang w:val="en-US"/>
        </w:rPr>
        <w:t xml:space="preserve"> depending on the medical condition. It is </w:t>
      </w:r>
      <w:r w:rsidR="004A18CB">
        <w:rPr>
          <w:lang w:val="en-US"/>
        </w:rPr>
        <w:t>essential</w:t>
      </w:r>
      <w:r w:rsidR="00537F84">
        <w:rPr>
          <w:lang w:val="en-US"/>
        </w:rPr>
        <w:t xml:space="preserve"> to note improvement in writing skills to capture </w:t>
      </w:r>
      <w:proofErr w:type="gramStart"/>
      <w:r w:rsidR="00537F84">
        <w:rPr>
          <w:lang w:val="en-US"/>
        </w:rPr>
        <w:t>patients</w:t>
      </w:r>
      <w:proofErr w:type="gramEnd"/>
      <w:r w:rsidR="00537F84">
        <w:rPr>
          <w:lang w:val="en-US"/>
        </w:rPr>
        <w:t xml:space="preserve"> details in </w:t>
      </w:r>
      <w:r w:rsidR="004A18CB">
        <w:rPr>
          <w:lang w:val="en-US"/>
        </w:rPr>
        <w:t xml:space="preserve">the </w:t>
      </w:r>
      <w:r w:rsidR="00537F84">
        <w:rPr>
          <w:lang w:val="en-US"/>
        </w:rPr>
        <w:t xml:space="preserve">shortest time possible, </w:t>
      </w:r>
      <w:r w:rsidR="004A18CB">
        <w:rPr>
          <w:lang w:val="en-US"/>
        </w:rPr>
        <w:t>significant</w:t>
      </w:r>
      <w:r w:rsidR="00537F84">
        <w:rPr>
          <w:lang w:val="en-US"/>
        </w:rPr>
        <w:t xml:space="preserve"> symptoms</w:t>
      </w:r>
      <w:r w:rsidR="004A18CB">
        <w:rPr>
          <w:lang w:val="en-US"/>
        </w:rPr>
        <w:t>,</w:t>
      </w:r>
      <w:r w:rsidR="00537F84">
        <w:rPr>
          <w:lang w:val="en-US"/>
        </w:rPr>
        <w:t xml:space="preserve"> and diagnosis without actually writing from word to word as said by the patient </w:t>
      </w:r>
    </w:p>
    <w:p w:rsidR="00131730" w:rsidRDefault="00131730" w:rsidP="00CD642B">
      <w:pPr>
        <w:rPr>
          <w:lang w:val="en-US"/>
        </w:rPr>
      </w:pPr>
    </w:p>
    <w:p w:rsidR="00537F84" w:rsidRDefault="00537F84" w:rsidP="00CD642B">
      <w:pPr>
        <w:rPr>
          <w:lang w:val="en-US"/>
        </w:rPr>
      </w:pPr>
    </w:p>
    <w:p w:rsidR="004A18CB" w:rsidRDefault="004A18CB" w:rsidP="00537F84">
      <w:pPr>
        <w:jc w:val="center"/>
        <w:rPr>
          <w:lang w:val="en-US"/>
        </w:rPr>
      </w:pPr>
    </w:p>
    <w:p w:rsidR="00537F84" w:rsidRDefault="00537F84" w:rsidP="00537F84">
      <w:pPr>
        <w:jc w:val="center"/>
        <w:rPr>
          <w:lang w:val="en-US"/>
        </w:rPr>
      </w:pPr>
      <w:r>
        <w:rPr>
          <w:lang w:val="en-US"/>
        </w:rPr>
        <w:lastRenderedPageBreak/>
        <w:t>References</w:t>
      </w:r>
    </w:p>
    <w:p w:rsidR="00131730" w:rsidRDefault="00131730" w:rsidP="00131730">
      <w:pPr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>Erlam, G. D. (2015). Improving pedagogical practices with undergraduate nursing students in high-fidelity simulation (Doctoral dissertation, Auckland University of Technology).</w:t>
      </w:r>
    </w:p>
    <w:p w:rsidR="00131730" w:rsidRPr="00FE11AE" w:rsidRDefault="00131730" w:rsidP="00131730">
      <w:pPr>
        <w:ind w:left="720" w:hanging="720"/>
      </w:pPr>
      <w:r>
        <w:rPr>
          <w:shd w:val="clear" w:color="auto" w:fill="FFFFFF"/>
        </w:rPr>
        <w:t>Kurtz, S., Silverman, J., Draper, J., van Dalen, J., &amp; Platt, F. W. (2017). </w:t>
      </w:r>
      <w:r>
        <w:rPr>
          <w:i/>
          <w:iCs/>
          <w:shd w:val="clear" w:color="auto" w:fill="FFFFFF"/>
        </w:rPr>
        <w:t>Teaching and learning communication skills in medicine</w:t>
      </w:r>
      <w:r>
        <w:rPr>
          <w:shd w:val="clear" w:color="auto" w:fill="FFFFFF"/>
        </w:rPr>
        <w:t>. CRC press.</w:t>
      </w:r>
    </w:p>
    <w:p w:rsidR="00131730" w:rsidRDefault="00131730" w:rsidP="00131730">
      <w:pPr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>McVee, M. B., &amp; Boyd, F. B. (2015). Exploring diversity through multimodality, narrative, and dialogue: A framework for teacher reflection. Routledge.</w:t>
      </w:r>
    </w:p>
    <w:p w:rsidR="00131730" w:rsidRDefault="00131730" w:rsidP="00131730">
      <w:pPr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>Stach, B. A., &amp; Ramachandran, V. (2021). </w:t>
      </w:r>
      <w:r>
        <w:rPr>
          <w:i/>
          <w:iCs/>
          <w:shd w:val="clear" w:color="auto" w:fill="FFFFFF"/>
        </w:rPr>
        <w:t>Clinical audiology: An introduction</w:t>
      </w:r>
      <w:r>
        <w:rPr>
          <w:shd w:val="clear" w:color="auto" w:fill="FFFFFF"/>
        </w:rPr>
        <w:t>. Plural Publishing.</w:t>
      </w:r>
    </w:p>
    <w:sectPr w:rsidR="00131730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04" w:rsidRDefault="00E11B04" w:rsidP="00CD642B">
      <w:pPr>
        <w:spacing w:after="0" w:line="240" w:lineRule="auto"/>
      </w:pPr>
      <w:r>
        <w:separator/>
      </w:r>
    </w:p>
  </w:endnote>
  <w:endnote w:type="continuationSeparator" w:id="0">
    <w:p w:rsidR="00E11B04" w:rsidRDefault="00E11B04" w:rsidP="00CD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04" w:rsidRDefault="00E11B04" w:rsidP="00CD642B">
      <w:pPr>
        <w:spacing w:after="0" w:line="240" w:lineRule="auto"/>
      </w:pPr>
      <w:r>
        <w:separator/>
      </w:r>
    </w:p>
  </w:footnote>
  <w:footnote w:type="continuationSeparator" w:id="0">
    <w:p w:rsidR="00E11B04" w:rsidRDefault="00E11B04" w:rsidP="00CD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0512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642B" w:rsidRDefault="00CD642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642B" w:rsidRDefault="00CD64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jQxMTE3NDQxNTFU0lEKTi0uzszPAykwrAUAM6uGCiwAAAA="/>
  </w:docVars>
  <w:rsids>
    <w:rsidRoot w:val="00CD642B"/>
    <w:rsid w:val="00131730"/>
    <w:rsid w:val="0049077E"/>
    <w:rsid w:val="004A18CB"/>
    <w:rsid w:val="00537F84"/>
    <w:rsid w:val="00595EF7"/>
    <w:rsid w:val="005C545F"/>
    <w:rsid w:val="00794794"/>
    <w:rsid w:val="007B4B27"/>
    <w:rsid w:val="00851371"/>
    <w:rsid w:val="008A23D0"/>
    <w:rsid w:val="009666CF"/>
    <w:rsid w:val="00CD642B"/>
    <w:rsid w:val="00DB0B66"/>
    <w:rsid w:val="00E11B04"/>
    <w:rsid w:val="00F75412"/>
    <w:rsid w:val="00FC21B4"/>
    <w:rsid w:val="00FE11AE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D1A3"/>
  <w15:chartTrackingRefBased/>
  <w15:docId w15:val="{893AB374-38A2-4401-BF47-679BEC56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ZW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42B"/>
  </w:style>
  <w:style w:type="paragraph" w:styleId="Footer">
    <w:name w:val="footer"/>
    <w:basedOn w:val="Normal"/>
    <w:link w:val="FooterChar"/>
    <w:uiPriority w:val="99"/>
    <w:unhideWhenUsed/>
    <w:rsid w:val="00CD6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2021-06-30T10:10:00Z</dcterms:created>
  <dcterms:modified xsi:type="dcterms:W3CDTF">2021-06-30T12:33:00Z</dcterms:modified>
</cp:coreProperties>
</file>